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9107" w14:textId="77777777" w:rsidR="00D626DC" w:rsidRDefault="00D626DC" w:rsidP="00D626DC">
      <w:pPr>
        <w:pStyle w:val="ad"/>
        <w:rPr>
          <w:b w:val="0"/>
          <w:bCs w:val="0"/>
          <w:color w:val="333399"/>
          <w:sz w:val="28"/>
        </w:rPr>
      </w:pPr>
      <w:r>
        <w:rPr>
          <w:b w:val="0"/>
          <w:bCs w:val="0"/>
          <w:color w:val="333399"/>
          <w:sz w:val="28"/>
        </w:rPr>
        <w:t xml:space="preserve">Общероссийская общественная организация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7EE3B0B" wp14:editId="595BD236">
            <wp:simplePos x="0" y="0"/>
            <wp:positionH relativeFrom="column">
              <wp:posOffset>241935</wp:posOffset>
            </wp:positionH>
            <wp:positionV relativeFrom="paragraph">
              <wp:posOffset>-5715</wp:posOffset>
            </wp:positionV>
            <wp:extent cx="762000" cy="464820"/>
            <wp:effectExtent l="0" t="0" r="0" b="0"/>
            <wp:wrapSquare wrapText="bothSides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9A211" w14:textId="77777777" w:rsidR="00D626DC" w:rsidRDefault="00D626DC" w:rsidP="00D626DC">
      <w:pPr>
        <w:pStyle w:val="ad"/>
        <w:pBdr>
          <w:bottom w:val="single" w:sz="12" w:space="1" w:color="auto"/>
        </w:pBdr>
        <w:rPr>
          <w:color w:val="333399"/>
        </w:rPr>
      </w:pPr>
      <w:r>
        <w:rPr>
          <w:color w:val="333399"/>
        </w:rPr>
        <w:t>«Ассоциация учителей литературы и русского языка»</w:t>
      </w:r>
    </w:p>
    <w:p w14:paraId="1CCB4EEE" w14:textId="77777777" w:rsidR="00D626DC" w:rsidRDefault="00D626DC" w:rsidP="00D626DC">
      <w:pPr>
        <w:pStyle w:val="ad"/>
        <w:pBdr>
          <w:bottom w:val="single" w:sz="12" w:space="1" w:color="auto"/>
        </w:pBdr>
        <w:rPr>
          <w:color w:val="333399"/>
        </w:rPr>
      </w:pPr>
      <w:r>
        <w:rPr>
          <w:color w:val="333399"/>
        </w:rPr>
        <w:t>Региональное отделение Московской области</w:t>
      </w:r>
    </w:p>
    <w:p w14:paraId="3E9FB18A" w14:textId="77777777" w:rsidR="00D626DC" w:rsidRPr="00D7094B" w:rsidRDefault="00D626DC" w:rsidP="00D62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6AD400" w14:textId="77777777" w:rsidR="00D626DC" w:rsidRPr="00545D1B" w:rsidRDefault="00D626DC" w:rsidP="00D626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5D1B">
        <w:rPr>
          <w:rFonts w:ascii="Times New Roman" w:hAnsi="Times New Roman"/>
          <w:b/>
          <w:bCs/>
          <w:sz w:val="28"/>
          <w:szCs w:val="28"/>
        </w:rPr>
        <w:t>Уважаемые коллеги, дорогие педагоги и юные дарования!</w:t>
      </w:r>
    </w:p>
    <w:p w14:paraId="1053C7D0" w14:textId="77777777" w:rsidR="00D626DC" w:rsidRPr="00545D1B" w:rsidRDefault="00D626DC" w:rsidP="00D626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2538CC" w14:textId="77777777" w:rsidR="00D626DC" w:rsidRPr="00545D1B" w:rsidRDefault="00D626DC" w:rsidP="00D626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5D1B">
        <w:rPr>
          <w:rFonts w:ascii="Times New Roman" w:hAnsi="Times New Roman"/>
          <w:b/>
          <w:bCs/>
          <w:sz w:val="28"/>
          <w:szCs w:val="28"/>
        </w:rPr>
        <w:t>РЕГИОНАЛЬНОЕ ОТДЕЛЕНИЕ ОБЩЕРОССИЙСКОЙ ОБЩЕСТВЕННОЙ ОРГАНИЗАЦИИ «АССОЦИАЦИЯ УЧИТЕЛЕЙ ЛИТЕРАТУРЫ И РУССКОГО ЯЗЫКА» МОСКОВСКОЙ ОБЛАСТИ</w:t>
      </w:r>
    </w:p>
    <w:p w14:paraId="2400D9D4" w14:textId="77777777" w:rsidR="00D626DC" w:rsidRPr="00545D1B" w:rsidRDefault="00D626DC" w:rsidP="00D626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5D1B">
        <w:rPr>
          <w:rFonts w:ascii="Times New Roman" w:hAnsi="Times New Roman"/>
          <w:b/>
          <w:bCs/>
          <w:sz w:val="28"/>
          <w:szCs w:val="28"/>
        </w:rPr>
        <w:t xml:space="preserve">ПРИГЛАШАЕТ ВАС ПРИНЯТЬ УЧАСТИЕ </w:t>
      </w:r>
    </w:p>
    <w:p w14:paraId="4FB16D43" w14:textId="77777777" w:rsidR="00D626DC" w:rsidRPr="00545D1B" w:rsidRDefault="00D626DC" w:rsidP="00D626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5D1B">
        <w:rPr>
          <w:rFonts w:ascii="Times New Roman" w:hAnsi="Times New Roman"/>
          <w:b/>
          <w:bCs/>
          <w:sz w:val="28"/>
          <w:szCs w:val="28"/>
        </w:rPr>
        <w:t xml:space="preserve">В МЕЖРЕГИОНАЛЬНОМ КОНКУРСЕ </w:t>
      </w:r>
    </w:p>
    <w:p w14:paraId="3794CA0B" w14:textId="6217E535" w:rsidR="00D626DC" w:rsidRDefault="00D626DC" w:rsidP="00D626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5D1B">
        <w:rPr>
          <w:rFonts w:ascii="Times New Roman" w:hAnsi="Times New Roman"/>
          <w:b/>
          <w:bCs/>
          <w:sz w:val="28"/>
          <w:szCs w:val="28"/>
        </w:rPr>
        <w:t>НАЧИНАЮЩИХ МАСТЕРОВ СЛОВА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4B9759C" w14:textId="49C0FA98" w:rsidR="00D626DC" w:rsidRPr="00545D1B" w:rsidRDefault="00D626DC" w:rsidP="00D626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(ПИСАТЕЛЬСКОМ КОНКУРСЕ)</w:t>
      </w:r>
    </w:p>
    <w:p w14:paraId="39E1CC72" w14:textId="77777777" w:rsidR="00D626DC" w:rsidRPr="00545D1B" w:rsidRDefault="00D626DC" w:rsidP="00D626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6D0509" w14:textId="77777777" w:rsidR="00D626DC" w:rsidRPr="00545D1B" w:rsidRDefault="00D626DC" w:rsidP="00D626DC">
      <w:pPr>
        <w:pStyle w:val="1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545D1B">
        <w:rPr>
          <w:rFonts w:ascii="Times New Roman" w:hAnsi="Times New Roman"/>
          <w:sz w:val="28"/>
          <w:szCs w:val="28"/>
        </w:rPr>
        <w:t xml:space="preserve">Организаторы и координаторы конкурса: </w:t>
      </w:r>
    </w:p>
    <w:p w14:paraId="3F66F905" w14:textId="77777777" w:rsidR="00D626DC" w:rsidRPr="00545D1B" w:rsidRDefault="00D626DC" w:rsidP="00D626D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545D1B">
        <w:rPr>
          <w:rStyle w:val="23"/>
          <w:rFonts w:eastAsia="Calibri"/>
          <w:sz w:val="28"/>
          <w:szCs w:val="28"/>
        </w:rPr>
        <w:t xml:space="preserve">Региональное отделение </w:t>
      </w:r>
      <w:r w:rsidRPr="00545D1B">
        <w:rPr>
          <w:rFonts w:ascii="Times New Roman" w:hAnsi="Times New Roman"/>
          <w:sz w:val="28"/>
          <w:szCs w:val="28"/>
        </w:rPr>
        <w:t xml:space="preserve">Общероссийской общественной организации «Ассоциация учителей литературы и русского языка» (АССУЛ) Московской области, </w:t>
      </w:r>
      <w:r w:rsidRPr="00545D1B">
        <w:rPr>
          <w:rStyle w:val="23"/>
          <w:rFonts w:eastAsia="Calibri"/>
          <w:sz w:val="28"/>
          <w:szCs w:val="28"/>
        </w:rPr>
        <w:t>отдел содержания образования государственного бюджетного образовательного учреждения высшего образования Московской области «</w:t>
      </w:r>
      <w:r>
        <w:rPr>
          <w:rStyle w:val="23"/>
          <w:rFonts w:eastAsia="Calibri"/>
          <w:sz w:val="28"/>
          <w:szCs w:val="28"/>
        </w:rPr>
        <w:t>Корпоративный университет развития образования</w:t>
      </w:r>
      <w:r w:rsidRPr="00545D1B">
        <w:rPr>
          <w:rStyle w:val="23"/>
          <w:rFonts w:eastAsia="Calibri"/>
          <w:sz w:val="28"/>
          <w:szCs w:val="28"/>
        </w:rPr>
        <w:t>» (</w:t>
      </w:r>
      <w:r>
        <w:rPr>
          <w:rStyle w:val="23"/>
          <w:rFonts w:eastAsia="Calibri"/>
          <w:sz w:val="28"/>
          <w:szCs w:val="28"/>
        </w:rPr>
        <w:t>КУРО</w:t>
      </w:r>
      <w:r w:rsidRPr="00545D1B">
        <w:rPr>
          <w:rStyle w:val="23"/>
          <w:rFonts w:eastAsia="Calibri"/>
          <w:sz w:val="28"/>
          <w:szCs w:val="28"/>
        </w:rPr>
        <w:t>).</w:t>
      </w:r>
    </w:p>
    <w:p w14:paraId="6C6C0AFB" w14:textId="27582381" w:rsidR="00D626DC" w:rsidRPr="00545D1B" w:rsidRDefault="00D626DC" w:rsidP="00D626DC">
      <w:pPr>
        <w:pStyle w:val="11"/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545D1B">
        <w:rPr>
          <w:rFonts w:ascii="Times New Roman" w:hAnsi="Times New Roman"/>
          <w:b/>
          <w:bCs/>
          <w:sz w:val="28"/>
          <w:szCs w:val="28"/>
        </w:rPr>
        <w:t xml:space="preserve">Сроки проведения: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545D1B">
        <w:rPr>
          <w:rFonts w:ascii="Times New Roman" w:hAnsi="Times New Roman"/>
          <w:b/>
          <w:bCs/>
          <w:sz w:val="28"/>
          <w:szCs w:val="28"/>
        </w:rPr>
        <w:t xml:space="preserve"> октября – 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545D1B">
        <w:rPr>
          <w:rFonts w:ascii="Times New Roman" w:hAnsi="Times New Roman"/>
          <w:b/>
          <w:bCs/>
          <w:sz w:val="28"/>
          <w:szCs w:val="28"/>
        </w:rPr>
        <w:t xml:space="preserve"> ноября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545D1B">
        <w:rPr>
          <w:rFonts w:ascii="Times New Roman" w:hAnsi="Times New Roman"/>
          <w:b/>
          <w:bCs/>
          <w:sz w:val="28"/>
          <w:szCs w:val="28"/>
        </w:rPr>
        <w:t xml:space="preserve"> года </w:t>
      </w:r>
    </w:p>
    <w:p w14:paraId="53128043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к</w:t>
      </w:r>
      <w:r w:rsidRPr="00EB16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онкурса:</w:t>
      </w: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активизация творческих и познавательных способностей конкурсантов.</w:t>
      </w:r>
    </w:p>
    <w:p w14:paraId="07CF7F15" w14:textId="77777777" w:rsidR="00D626DC" w:rsidRPr="00EB1616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16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конкурса</w:t>
      </w:r>
      <w:r w:rsidRPr="00EB16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E4AFBF5" w14:textId="77777777" w:rsidR="00D626DC" w:rsidRPr="00EB1616" w:rsidRDefault="00D626DC" w:rsidP="00D626DC">
      <w:pPr>
        <w:pStyle w:val="a7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616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и поддержка одарённых детей – школьников регионов РФ;</w:t>
      </w:r>
    </w:p>
    <w:p w14:paraId="5D6C994A" w14:textId="539AA8FB" w:rsidR="00D626DC" w:rsidRPr="00D626DC" w:rsidRDefault="00D626DC" w:rsidP="00D626DC">
      <w:pPr>
        <w:pStyle w:val="a7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61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конкурсантов культуры речи и ценностного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1616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 к русскому языку и литературе;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26DC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творческих достижений конкурсантов.</w:t>
      </w:r>
    </w:p>
    <w:p w14:paraId="2A419FB9" w14:textId="77777777" w:rsidR="00D626DC" w:rsidRPr="006B6D7A" w:rsidRDefault="00D626DC" w:rsidP="00D626DC">
      <w:pPr>
        <w:keepNext/>
        <w:keepLines/>
        <w:tabs>
          <w:tab w:val="left" w:pos="851"/>
        </w:tabs>
        <w:spacing w:after="0"/>
        <w:jc w:val="center"/>
        <w:rPr>
          <w:rStyle w:val="12"/>
          <w:rFonts w:eastAsia="Calibri"/>
          <w:b w:val="0"/>
          <w:sz w:val="28"/>
          <w:szCs w:val="28"/>
        </w:rPr>
      </w:pPr>
      <w:r w:rsidRPr="006B6D7A">
        <w:rPr>
          <w:rStyle w:val="12"/>
          <w:rFonts w:eastAsia="Calibri"/>
          <w:sz w:val="28"/>
          <w:szCs w:val="28"/>
        </w:rPr>
        <w:t>Участники конкурса</w:t>
      </w:r>
    </w:p>
    <w:p w14:paraId="32994F01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принимаются работы обучающихся (в том числе с ограниченными возможностями здоровья) 1-11 классов общеобразовательных организаций, организаций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Московской области и других регионов РФ.</w:t>
      </w:r>
    </w:p>
    <w:p w14:paraId="3E78A830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возрастных группах:</w:t>
      </w:r>
    </w:p>
    <w:p w14:paraId="35D91693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№ 1: обучающиеся 1-4 классов общеобразовательных организаций;</w:t>
      </w:r>
    </w:p>
    <w:p w14:paraId="6443D6C6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№ 2: обучающиеся 5-8 классов общеобразовательных организаций;</w:t>
      </w:r>
    </w:p>
    <w:p w14:paraId="19934DD0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№ 3: обучающиеся 9-11 классов общеобразовательных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1CDCE9" w14:textId="77777777" w:rsidR="00D626DC" w:rsidRPr="006B6D7A" w:rsidRDefault="00D626DC" w:rsidP="00D626DC">
      <w:pPr>
        <w:keepNext/>
        <w:keepLines/>
        <w:tabs>
          <w:tab w:val="left" w:pos="851"/>
        </w:tabs>
        <w:spacing w:after="0"/>
        <w:jc w:val="center"/>
        <w:rPr>
          <w:rStyle w:val="12"/>
          <w:rFonts w:eastAsia="Calibri"/>
          <w:b w:val="0"/>
          <w:bCs w:val="0"/>
          <w:sz w:val="28"/>
          <w:szCs w:val="28"/>
        </w:rPr>
      </w:pPr>
      <w:r w:rsidRPr="006B6D7A">
        <w:rPr>
          <w:rStyle w:val="12"/>
          <w:rFonts w:eastAsia="Calibri"/>
          <w:sz w:val="28"/>
          <w:szCs w:val="28"/>
        </w:rPr>
        <w:t>Организация и проведение конкурса</w:t>
      </w:r>
    </w:p>
    <w:p w14:paraId="4553A0E6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в 2 этапа:</w:t>
      </w:r>
    </w:p>
    <w:p w14:paraId="3450719F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отборочный этап – </w:t>
      </w: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октября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года;</w:t>
      </w:r>
    </w:p>
    <w:p w14:paraId="0D23A0FB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межрегиональный этап – 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6B6D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ноября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6B6D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года.</w:t>
      </w:r>
    </w:p>
    <w:p w14:paraId="2AE363D9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Срок проведения отборочного этапа устанавливается региональными организаторами конкурса самостоятельно, с учётом указанного в настоящем положении периода проведения соответствующего этапа. По решению региона отборочный этап может делиться на школьный, муниципальный и региональный.</w:t>
      </w:r>
    </w:p>
    <w:p w14:paraId="707A4B2E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участников межрегионального этапа конкурса </w:t>
      </w:r>
      <w:r w:rsidRPr="006B6D7A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восемнадцати</w:t>
      </w: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 от каждого региона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A30B44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работы на межрегиональный этап принимаются только от ответственных координаторов от региона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FF3E460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межрегиональном этапе участники конкурса допускаются после проведения предварительного отбора межрегиональным координатором конкурса.</w:t>
      </w:r>
    </w:p>
    <w:p w14:paraId="7A8D2B4F" w14:textId="77777777" w:rsidR="00D626DC" w:rsidRPr="00A46D59" w:rsidRDefault="00D626DC" w:rsidP="00DD55BE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Заявки на участие в конкурсе принимаются до 14 ноября (включительно) </w:t>
      </w:r>
      <w:r w:rsidRPr="00E9011E">
        <w:rPr>
          <w:rFonts w:ascii="Times New Roman" w:eastAsia="Times New Roman" w:hAnsi="Times New Roman" w:cs="Times New Roman"/>
          <w:bCs/>
          <w:sz w:val="28"/>
          <w:szCs w:val="28"/>
        </w:rPr>
        <w:t>по ссылке:</w:t>
      </w:r>
      <w:r w:rsidRPr="00C75B95">
        <w:t xml:space="preserve"> </w:t>
      </w:r>
      <w:hyperlink r:id="rId6" w:history="1">
        <w:r w:rsidRPr="00A46D5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https://forms.yandex.ru/u/68e3aa2a90fa7b0a12fd662e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4C38065" w14:textId="77777777" w:rsidR="00D626DC" w:rsidRPr="00E846F2" w:rsidRDefault="00D626DC" w:rsidP="00D626DC">
      <w:pPr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5DFB">
        <w:rPr>
          <w:rFonts w:ascii="Times New Roman" w:eastAsia="Times New Roman" w:hAnsi="Times New Roman" w:cs="Times New Roman"/>
          <w:sz w:val="28"/>
          <w:szCs w:val="28"/>
        </w:rPr>
        <w:t xml:space="preserve">К заявке необходимо приложить </w:t>
      </w:r>
      <w:hyperlink r:id="rId7" w:history="1">
        <w:r w:rsidRPr="00715DFB">
          <w:rPr>
            <w:rFonts w:ascii="Times New Roman" w:eastAsia="Times New Roman" w:hAnsi="Times New Roman" w:cs="Times New Roman"/>
            <w:sz w:val="28"/>
            <w:szCs w:val="28"/>
          </w:rPr>
          <w:t>согласие на обработку персональных данных</w:t>
        </w:r>
      </w:hyperlink>
      <w:r w:rsidRPr="00715DFB">
        <w:rPr>
          <w:rFonts w:ascii="Times New Roman" w:eastAsia="Times New Roman" w:hAnsi="Times New Roman" w:cs="Times New Roman"/>
          <w:sz w:val="28"/>
          <w:szCs w:val="28"/>
        </w:rPr>
        <w:t xml:space="preserve"> (далее – Согласие) </w:t>
      </w:r>
      <w:r w:rsidRPr="00641257">
        <w:rPr>
          <w:rFonts w:ascii="Times New Roman" w:eastAsia="Times New Roman" w:hAnsi="Times New Roman" w:cs="Times New Roman"/>
          <w:sz w:val="28"/>
          <w:szCs w:val="28"/>
        </w:rPr>
        <w:t>https://disk.yandex.ru/i/GaZocUKKNHh4HQ</w:t>
      </w:r>
      <w:r w:rsidRPr="00715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DFB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 для участников, не</w:t>
      </w:r>
      <w:r w:rsidRPr="00715DF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15DFB">
        <w:rPr>
          <w:rFonts w:ascii="Times New Roman" w:eastAsia="Calibri" w:hAnsi="Times New Roman" w:cs="Times New Roman"/>
          <w:sz w:val="28"/>
          <w:szCs w:val="28"/>
        </w:rPr>
        <w:t>достигших 18 лет, заполняют родители (законные представители участника).</w:t>
      </w:r>
      <w:r w:rsidRPr="00715DF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15DFB">
        <w:rPr>
          <w:rFonts w:ascii="Times New Roman" w:eastAsia="Calibri" w:hAnsi="Times New Roman" w:cs="Times New Roman"/>
          <w:bCs/>
          <w:sz w:val="28"/>
          <w:szCs w:val="28"/>
        </w:rPr>
        <w:t>Работы,</w:t>
      </w:r>
      <w:r w:rsidRPr="00715DFB">
        <w:rPr>
          <w:rFonts w:ascii="Times New Roman" w:eastAsia="Calibri" w:hAnsi="Times New Roman" w:cs="Times New Roman"/>
          <w:bCs/>
          <w:spacing w:val="1"/>
          <w:sz w:val="28"/>
          <w:szCs w:val="28"/>
        </w:rPr>
        <w:t xml:space="preserve"> </w:t>
      </w:r>
      <w:r w:rsidRPr="00715DFB">
        <w:rPr>
          <w:rFonts w:ascii="Times New Roman" w:eastAsia="Calibri" w:hAnsi="Times New Roman" w:cs="Times New Roman"/>
          <w:bCs/>
          <w:sz w:val="28"/>
          <w:szCs w:val="28"/>
        </w:rPr>
        <w:t xml:space="preserve">размещенные без сопровождения Согласия, к рассмотрению не принимаются. </w:t>
      </w:r>
    </w:p>
    <w:p w14:paraId="2B215E90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регистрируются заявки, отправленные позднее установленного срока. </w:t>
      </w:r>
    </w:p>
    <w:p w14:paraId="3A3572CF" w14:textId="77777777" w:rsidR="00D626DC" w:rsidRPr="00F57F5E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sz w:val="28"/>
          <w:szCs w:val="28"/>
        </w:rPr>
        <w:t>Информирование о результата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х конкурса будет произведено 28 </w:t>
      </w:r>
      <w:r w:rsidRPr="006B6D7A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ноября </w:t>
      </w: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B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A2193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1934">
        <w:rPr>
          <w:rFonts w:ascii="Times New Roman" w:hAnsi="Times New Roman" w:cs="Times New Roman"/>
          <w:sz w:val="28"/>
          <w:szCs w:val="28"/>
        </w:rPr>
        <w:t xml:space="preserve"> Института развития образования КУРО: </w:t>
      </w:r>
      <w:hyperlink r:id="rId8" w:history="1">
        <w:r w:rsidRPr="00F57F5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https://iroasoumo.ru/russian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824764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F99927" w14:textId="77777777" w:rsidR="00D626DC" w:rsidRPr="006B6D7A" w:rsidRDefault="00D626DC" w:rsidP="00D626DC">
      <w:pPr>
        <w:keepNext/>
        <w:keepLines/>
        <w:tabs>
          <w:tab w:val="left" w:pos="851"/>
        </w:tabs>
        <w:spacing w:after="0"/>
        <w:jc w:val="center"/>
        <w:rPr>
          <w:rStyle w:val="12"/>
          <w:rFonts w:eastAsia="Calibri"/>
          <w:b w:val="0"/>
          <w:sz w:val="28"/>
          <w:szCs w:val="28"/>
        </w:rPr>
      </w:pPr>
      <w:r w:rsidRPr="006B6D7A">
        <w:rPr>
          <w:rStyle w:val="12"/>
          <w:rFonts w:eastAsia="Calibri"/>
          <w:sz w:val="28"/>
          <w:szCs w:val="28"/>
        </w:rPr>
        <w:t>Конкурсное задание и критерии оценивания</w:t>
      </w:r>
    </w:p>
    <w:p w14:paraId="09752E22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Конкурсным заданием является </w:t>
      </w: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художественное произведение, выполненное в рамках одной из номинаций конкурса:</w:t>
      </w:r>
    </w:p>
    <w:p w14:paraId="6F779455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поэтические произведения;</w:t>
      </w:r>
    </w:p>
    <w:p w14:paraId="598273BE" w14:textId="77777777" w:rsidR="00D626DC" w:rsidRPr="006B6D7A" w:rsidRDefault="00D626DC" w:rsidP="00D626DC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прозаические произведения.</w:t>
      </w:r>
    </w:p>
    <w:p w14:paraId="7C9F2B64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Каждый участник может представить на конкурс только одну работу. Работа выполняется на русском языке. Выбор номинации осуществляет участник конкурса. Тему конкурсной работы участник конкурса формулирует самостоятельно в рамках выбранной им номинации. </w:t>
      </w:r>
    </w:p>
    <w:p w14:paraId="0150A6B3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Выбор жанра осуществляется конкурсантом самостоятельно.</w:t>
      </w:r>
    </w:p>
    <w:p w14:paraId="0E17CED0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Объем конкурсной работы:</w:t>
      </w:r>
    </w:p>
    <w:p w14:paraId="4265B45E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для поэтических произведений – не более 160 поэтических строк.</w:t>
      </w:r>
    </w:p>
    <w:p w14:paraId="52C53EF8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для прозаических произведений – не более 3 страниц формата А4 (шрифт: </w:t>
      </w:r>
      <w:proofErr w:type="spellStart"/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TimesNewRoman</w:t>
      </w:r>
      <w:proofErr w:type="spellEnd"/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размер: 12 </w:t>
      </w:r>
      <w:proofErr w:type="spellStart"/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pt</w:t>
      </w:r>
      <w:proofErr w:type="spellEnd"/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, интервал: 1.0, поля: 2,5 см со всех сторон, абзацный отступ: 0,5 см).</w:t>
      </w:r>
    </w:p>
    <w:p w14:paraId="740D96E4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Жюри конкурса формируется из числа сотрудников центра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стратегического развития КУРО</w:t>
      </w: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методистов</w:t>
      </w: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, а также учителей русского языка и литературы общеобразовательных учреждений Московской области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и профессиональных литераторов</w:t>
      </w: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. Минимальный состав жюри – 5 человек.</w:t>
      </w:r>
    </w:p>
    <w:p w14:paraId="4862B11F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Жюри конкурса оценивает работы в рамках предварительн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ого</w:t>
      </w: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отбор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</w:t>
      </w: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по итогам которого выносится решение о допуске участника к представлению работы на межрегиональном этапе конкурса. Отбор осуществляется по </w:t>
      </w:r>
      <w:proofErr w:type="spellStart"/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пятнадцатибалльной</w:t>
      </w:r>
      <w:proofErr w:type="spellEnd"/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шкале с учётом следующих критериев оценивания:</w:t>
      </w:r>
    </w:p>
    <w:p w14:paraId="0D31DBB0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эстетическое воздействие произведения (0-5 баллов);</w:t>
      </w:r>
    </w:p>
    <w:p w14:paraId="4CC5B838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оригинальность и самобытность текста (0-5 баллов);</w:t>
      </w:r>
    </w:p>
    <w:p w14:paraId="5839088B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грамотность речи (0-5 баллов).</w:t>
      </w:r>
    </w:p>
    <w:p w14:paraId="1F09B249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 участию в межрегиональном этапе допускаются участники, набравшие не менее 7 баллов по итогам предварительного отбора. Критериями допуска также являются самостоятельность выполнения работы (тексты произведений, присланных на межрегиональный этап Конкурса, будут проверены на плагиат) и отсутствие жестокости, ненормативной лексики и иных факторов, не позволяющих допустить конкурсную работу к очному прочтению.</w:t>
      </w:r>
    </w:p>
    <w:p w14:paraId="520962AD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Конкурсное задание межрегионального этапа – прочтение произведения собственного сочинения.</w:t>
      </w:r>
    </w:p>
    <w:p w14:paraId="4D1B5D9D" w14:textId="77777777" w:rsidR="00D626DC" w:rsidRPr="00B00437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004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Критерии оценивания конкурсного задания на межрегиональном этапе:</w:t>
      </w:r>
    </w:p>
    <w:p w14:paraId="2DE336EA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эстетическое воздействие произведения (0-5 баллов);</w:t>
      </w:r>
    </w:p>
    <w:p w14:paraId="00BE718C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оригинальность и самобытность текста (0-5 баллов);</w:t>
      </w:r>
    </w:p>
    <w:p w14:paraId="2516C6BA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грамотность речи (0-5 баллов);</w:t>
      </w:r>
    </w:p>
    <w:p w14:paraId="75D29041" w14:textId="77777777" w:rsidR="00D626DC" w:rsidRPr="006B6D7A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B6D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мастерство декламации (0-5 баллов).</w:t>
      </w:r>
    </w:p>
    <w:p w14:paraId="29F50C48" w14:textId="77777777" w:rsidR="00D626DC" w:rsidRPr="00B00437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004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Итоговая оценка каждому участнику конкурса является средним арифметическим значением оценок, поставленных каждым членом жюри по </w:t>
      </w:r>
      <w:proofErr w:type="spellStart"/>
      <w:r w:rsidRPr="00B004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двадцатибалльной</w:t>
      </w:r>
      <w:proofErr w:type="spellEnd"/>
      <w:r w:rsidRPr="00B004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шкале.</w:t>
      </w:r>
    </w:p>
    <w:p w14:paraId="38E4EF5D" w14:textId="77777777" w:rsidR="00D626DC" w:rsidRPr="00B00437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004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Экспертные решения, принятые жюри конкурса, являются окончательными и пересмотру не подлежат.</w:t>
      </w:r>
    </w:p>
    <w:p w14:paraId="41BF8805" w14:textId="77777777" w:rsidR="00D626DC" w:rsidRPr="00B00437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004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Жюри определяет в каждой номинации победителя (I место) и призеров (II, III места). Победителю и призерам вручаются наградные документы I и II, III степени соответственно.</w:t>
      </w:r>
    </w:p>
    <w:p w14:paraId="6BD1FB5C" w14:textId="77777777" w:rsidR="00D626DC" w:rsidRPr="00B00437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004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Жюри вправе распределять не все места, а также присуждать одно место нескольким конкурсантам.</w:t>
      </w:r>
    </w:p>
    <w:p w14:paraId="71A4E690" w14:textId="77777777" w:rsidR="00D626DC" w:rsidRPr="006B6D7A" w:rsidRDefault="00D626DC" w:rsidP="00D626DC">
      <w:pPr>
        <w:keepNext/>
        <w:keepLines/>
        <w:tabs>
          <w:tab w:val="left" w:pos="851"/>
        </w:tabs>
        <w:spacing w:after="0"/>
        <w:jc w:val="center"/>
        <w:rPr>
          <w:rStyle w:val="12"/>
          <w:rFonts w:eastAsia="Calibri"/>
          <w:b w:val="0"/>
          <w:sz w:val="28"/>
          <w:szCs w:val="28"/>
        </w:rPr>
      </w:pPr>
      <w:r w:rsidRPr="006B6D7A">
        <w:rPr>
          <w:rStyle w:val="12"/>
          <w:rFonts w:eastAsia="Calibri"/>
          <w:sz w:val="28"/>
          <w:szCs w:val="28"/>
        </w:rPr>
        <w:t>Награждение победителей</w:t>
      </w:r>
    </w:p>
    <w:p w14:paraId="5E2E231D" w14:textId="77777777" w:rsidR="00D626DC" w:rsidRPr="00B00437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004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Победители и призёры конкурса в каждой номинации каждой возрастной группы награждаются дипломами I, II, III степени.</w:t>
      </w:r>
    </w:p>
    <w:p w14:paraId="2B05F2AB" w14:textId="77777777" w:rsidR="00D626DC" w:rsidRPr="00B00437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004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Всем участникам конкурса вручается сертификат об участии в конкурсе.</w:t>
      </w:r>
    </w:p>
    <w:p w14:paraId="1E3B4983" w14:textId="77777777" w:rsidR="00D626DC" w:rsidRDefault="00D626DC" w:rsidP="00D626DC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7FF3B0" w14:textId="77777777" w:rsidR="00D626DC" w:rsidRPr="00DE3B06" w:rsidRDefault="00D626DC" w:rsidP="00D626DC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B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Регламент проведения</w:t>
      </w:r>
    </w:p>
    <w:p w14:paraId="3EB4A39E" w14:textId="77777777" w:rsidR="00D626DC" w:rsidRPr="00DE3B06" w:rsidRDefault="00D626DC" w:rsidP="00D626DC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B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отборочного этапа Межрегионального писательского конкурса</w:t>
      </w:r>
    </w:p>
    <w:p w14:paraId="32F5C7D4" w14:textId="77777777" w:rsidR="00D626DC" w:rsidRPr="00B33194" w:rsidRDefault="00D626DC" w:rsidP="00D626DC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B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обучающихся по программам общего образования, дополнительного образования в Московской области в 2025-2026 учебном году</w:t>
      </w:r>
    </w:p>
    <w:p w14:paraId="19FFEB48" w14:textId="77777777" w:rsidR="00D626DC" w:rsidRPr="007940E2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Межрегиональный писательский конкурс для обучающихся по программам общего образования, дополнительного образования (д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</w:t>
      </w: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е</w:t>
      </w: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е – конкурс) в Московской области проводится в 3 этапа:</w:t>
      </w:r>
    </w:p>
    <w:p w14:paraId="09F1E5C7" w14:textId="77777777" w:rsidR="00D626DC" w:rsidRPr="007940E2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муниципальный этап – до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14</w:t>
      </w: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ноября 202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5</w:t>
      </w: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года;</w:t>
      </w:r>
    </w:p>
    <w:p w14:paraId="2008B4BF" w14:textId="77777777" w:rsidR="00D626DC" w:rsidRPr="007940E2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региональный этап – до 2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ноября 202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5</w:t>
      </w: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года.</w:t>
      </w:r>
    </w:p>
    <w:p w14:paraId="090AD8BC" w14:textId="77777777" w:rsidR="00D626DC" w:rsidRPr="007940E2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межрегиональный этап – 2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6</w:t>
      </w: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ноября 202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5</w:t>
      </w: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года.</w:t>
      </w:r>
    </w:p>
    <w:p w14:paraId="00295382" w14:textId="77777777" w:rsidR="00D626DC" w:rsidRPr="007940E2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2. </w:t>
      </w: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Конкурс проводится в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3</w:t>
      </w: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возрастных группах:</w:t>
      </w:r>
    </w:p>
    <w:p w14:paraId="4C753FF9" w14:textId="77777777" w:rsidR="00D626DC" w:rsidRPr="007940E2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группа № 1: обучающиеся 1-4 классов общеобразовательных организаций;</w:t>
      </w:r>
    </w:p>
    <w:p w14:paraId="49241191" w14:textId="77777777" w:rsidR="00D626DC" w:rsidRPr="007940E2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группа № 2: обучающиеся 5-8 классов общеобразовательных организаций;</w:t>
      </w:r>
    </w:p>
    <w:p w14:paraId="07C2D54D" w14:textId="77777777" w:rsidR="00D626DC" w:rsidRPr="007940E2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группа № 3: обучающиеся 9-11 классов общеобразовательных организаций;</w:t>
      </w:r>
    </w:p>
    <w:p w14:paraId="587D947B" w14:textId="77777777" w:rsidR="00D626DC" w:rsidRPr="007940E2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Срок проведения муниципального этапа устанавливается муниципальными органами управления образования (либо уполномоченными учреждениями) самостоятельно, с учётом указанного в настоящем регламенте периода проведения соответствующего этапа. По решению муниципалитета может быть введён школьный этап конкурса.</w:t>
      </w:r>
    </w:p>
    <w:p w14:paraId="64B624A6" w14:textId="77777777" w:rsidR="00D626DC" w:rsidRPr="007940E2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По итогам муниципального этапа работы победителей и призёров в каждой возрастной группе и в каждой номинации направляются на региональный этап.</w:t>
      </w:r>
    </w:p>
    <w:p w14:paraId="3AA8D8B6" w14:textId="77777777" w:rsidR="00D626DC" w:rsidRPr="007940E2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Количество участников регионального этапа конкурса – до восемнадцати работ от каждого муниципального образования (не более трёх в каждой возрастной группе в рамках каждой номинации).</w:t>
      </w:r>
    </w:p>
    <w:p w14:paraId="7A8E80E0" w14:textId="77777777" w:rsidR="00D626DC" w:rsidRDefault="00D626DC" w:rsidP="00D626DC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40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 участию в межрегиональном этапе конкурса допускаются участники, занявшие первые 10 позиций в рейтинговых списках каждой возрастной группы каждой номинации, сформированных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по итогам регионального этапа.</w:t>
      </w:r>
    </w:p>
    <w:p w14:paraId="6F8239E7" w14:textId="77777777" w:rsidR="00DD55BE" w:rsidRDefault="00DD55BE" w:rsidP="00DD5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42797CCA" w14:textId="77777777" w:rsidR="00DD55BE" w:rsidRDefault="00DD55BE" w:rsidP="00DD5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19A82448" w14:textId="77777777" w:rsidR="00DD55BE" w:rsidRPr="008777B4" w:rsidRDefault="00DD55BE" w:rsidP="00DD55BE">
      <w:pPr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777B4">
        <w:rPr>
          <w:rFonts w:ascii="Times New Roman" w:eastAsia="Times New Roman" w:hAnsi="Times New Roman"/>
          <w:bCs/>
          <w:color w:val="000000"/>
          <w:sz w:val="28"/>
          <w:szCs w:val="28"/>
        </w:rPr>
        <w:t>ОТКРЫВАЕМ ТАЛАНТЫ, ЖДЕМ ВАШИ РАБОТЫ!</w:t>
      </w:r>
    </w:p>
    <w:p w14:paraId="44C6CCB5" w14:textId="77777777" w:rsidR="00DD55BE" w:rsidRDefault="00DD55BE" w:rsidP="00DD5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6CA67354" w14:textId="77777777" w:rsidR="00DD55BE" w:rsidRDefault="00DD55BE" w:rsidP="00DD5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4AB2059B" w14:textId="77777777" w:rsidR="00DD55BE" w:rsidRPr="008777B4" w:rsidRDefault="00DD55BE" w:rsidP="00DD55BE">
      <w:pPr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777B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Руководитель регионального отделения </w:t>
      </w:r>
    </w:p>
    <w:p w14:paraId="2A8DEC7E" w14:textId="77777777" w:rsidR="00DD55BE" w:rsidRPr="008777B4" w:rsidRDefault="00DD55BE" w:rsidP="00DD55BE">
      <w:pPr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777B4">
        <w:rPr>
          <w:rFonts w:ascii="Times New Roman" w:eastAsia="Times New Roman" w:hAnsi="Times New Roman"/>
          <w:bCs/>
          <w:color w:val="000000"/>
          <w:sz w:val="28"/>
          <w:szCs w:val="28"/>
        </w:rPr>
        <w:t>ООО «АССУЛ» Московской области</w:t>
      </w:r>
      <w:r w:rsidRPr="008777B4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8777B4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>Нина Васильевна Будылкина</w:t>
      </w:r>
    </w:p>
    <w:p w14:paraId="21B667CE" w14:textId="77777777" w:rsidR="00DD55BE" w:rsidRPr="002D3B8B" w:rsidRDefault="00DD55BE" w:rsidP="00DD55BE">
      <w:pPr>
        <w:suppressAutoHyphens/>
        <w:autoSpaceDE w:val="0"/>
        <w:spacing w:after="0" w:line="27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7B4">
        <w:rPr>
          <w:rFonts w:ascii="Times New Roman" w:eastAsia="Times New Roman" w:hAnsi="Times New Roman"/>
          <w:bCs/>
          <w:color w:val="000000"/>
          <w:sz w:val="28"/>
          <w:szCs w:val="28"/>
        </w:rPr>
        <w:t>Тел. 8-916-315-75-01</w:t>
      </w:r>
    </w:p>
    <w:p w14:paraId="01DD3C4E" w14:textId="77777777" w:rsidR="00D626DC" w:rsidRDefault="00D626DC"/>
    <w:sectPr w:rsidR="00D6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F7F7B"/>
    <w:multiLevelType w:val="hybridMultilevel"/>
    <w:tmpl w:val="F482D81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0403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DC"/>
    <w:rsid w:val="00200FD8"/>
    <w:rsid w:val="00D626DC"/>
    <w:rsid w:val="00D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2CB2"/>
  <w15:chartTrackingRefBased/>
  <w15:docId w15:val="{8347602B-7F5F-4027-A697-A55BEDE7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6DC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2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2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26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26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26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26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26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26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26DC"/>
    <w:rPr>
      <w:i/>
      <w:iCs/>
      <w:color w:val="404040" w:themeColor="text1" w:themeTint="BF"/>
    </w:rPr>
  </w:style>
  <w:style w:type="paragraph" w:styleId="a7">
    <w:name w:val="List Paragraph"/>
    <w:aliases w:val="Абзац списка_мой,Akapit z listą BS,List Paragraph 1,List_Paragraph,Multilevel para_II,List Paragraph1,PAD,Bullet1,Main numbered paragraph,List Paragraph (numbered (a)),Numbered list"/>
    <w:basedOn w:val="a"/>
    <w:link w:val="a8"/>
    <w:uiPriority w:val="34"/>
    <w:qFormat/>
    <w:rsid w:val="00D626D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26D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2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26D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626DC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D626D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character" w:customStyle="1" w:styleId="23">
    <w:name w:val="Основной текст (2)"/>
    <w:basedOn w:val="a0"/>
    <w:rsid w:val="00D62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d">
    <w:name w:val="Заглавие"/>
    <w:basedOn w:val="a"/>
    <w:rsid w:val="00D626DC"/>
    <w:pPr>
      <w:widowControl w:val="0"/>
      <w:suppressAutoHyphens/>
      <w:spacing w:after="0" w:line="240" w:lineRule="auto"/>
      <w:jc w:val="center"/>
    </w:pPr>
    <w:rPr>
      <w:rFonts w:ascii="Liberation Serif" w:eastAsia="SimSun" w:hAnsi="Liberation Serif" w:cs="Mangal"/>
      <w:b/>
      <w:bCs/>
      <w:sz w:val="24"/>
      <w:szCs w:val="24"/>
      <w:lang w:eastAsia="zh-CN" w:bidi="hi-IN"/>
    </w:rPr>
  </w:style>
  <w:style w:type="character" w:customStyle="1" w:styleId="a8">
    <w:name w:val="Абзац списка Знак"/>
    <w:aliases w:val="Абзац списка_мой Знак,Akapit z listą BS Знак,List Paragraph 1 Знак,List_Paragraph Знак,Multilevel para_II Знак,List Paragraph1 Знак,PAD Знак,Bullet1 Знак,Main numbered paragraph Знак,List Paragraph (numbered (a)) Знак"/>
    <w:link w:val="a7"/>
    <w:uiPriority w:val="34"/>
    <w:locked/>
    <w:rsid w:val="00D626DC"/>
  </w:style>
  <w:style w:type="character" w:customStyle="1" w:styleId="12">
    <w:name w:val="Заголовок №1"/>
    <w:basedOn w:val="a0"/>
    <w:rsid w:val="00D626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asoumo.ru/russi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_I6TA_LIGhQ47jkszz0V3mDe8VJLqjvl/edit?usp=drive_link&amp;ouid=104980138153916490237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e3aa2a90fa7b0a12fd662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Будылкина</dc:creator>
  <cp:keywords/>
  <dc:description/>
  <cp:lastModifiedBy>Нина Будылкина</cp:lastModifiedBy>
  <cp:revision>1</cp:revision>
  <dcterms:created xsi:type="dcterms:W3CDTF">2025-10-07T14:10:00Z</dcterms:created>
  <dcterms:modified xsi:type="dcterms:W3CDTF">2025-10-07T14:28:00Z</dcterms:modified>
</cp:coreProperties>
</file>